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BFADD" w14:textId="77777777" w:rsidR="00FE067E" w:rsidRPr="0064615A" w:rsidRDefault="00CD36CF" w:rsidP="00CC1F3B">
      <w:pPr>
        <w:pStyle w:val="TitlePageOrigin"/>
        <w:rPr>
          <w:color w:val="auto"/>
        </w:rPr>
      </w:pPr>
      <w:r w:rsidRPr="0064615A">
        <w:rPr>
          <w:color w:val="auto"/>
        </w:rPr>
        <w:t>WEST virginia legislature</w:t>
      </w:r>
    </w:p>
    <w:p w14:paraId="0CD3EF4B" w14:textId="06195FBE" w:rsidR="00CD36CF" w:rsidRPr="0064615A" w:rsidRDefault="00CD36CF" w:rsidP="00CC1F3B">
      <w:pPr>
        <w:pStyle w:val="TitlePageSession"/>
        <w:rPr>
          <w:color w:val="auto"/>
        </w:rPr>
      </w:pPr>
      <w:r w:rsidRPr="0064615A">
        <w:rPr>
          <w:color w:val="auto"/>
        </w:rPr>
        <w:t>20</w:t>
      </w:r>
      <w:r w:rsidR="00CB1ADC" w:rsidRPr="0064615A">
        <w:rPr>
          <w:color w:val="auto"/>
        </w:rPr>
        <w:t>2</w:t>
      </w:r>
      <w:r w:rsidR="00C302BC" w:rsidRPr="0064615A">
        <w:rPr>
          <w:color w:val="auto"/>
        </w:rPr>
        <w:t>1</w:t>
      </w:r>
      <w:r w:rsidRPr="0064615A">
        <w:rPr>
          <w:color w:val="auto"/>
        </w:rPr>
        <w:t xml:space="preserve"> regular session</w:t>
      </w:r>
    </w:p>
    <w:p w14:paraId="398FBF3A" w14:textId="77777777" w:rsidR="00CD36CF" w:rsidRPr="0064615A" w:rsidRDefault="0021613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64615A">
            <w:rPr>
              <w:color w:val="auto"/>
            </w:rPr>
            <w:t>Introduced</w:t>
          </w:r>
        </w:sdtContent>
      </w:sdt>
    </w:p>
    <w:p w14:paraId="5AA7E9A3" w14:textId="1D73BEE4" w:rsidR="00CD36CF" w:rsidRPr="0064615A" w:rsidRDefault="0021613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02BC" w:rsidRPr="0064615A">
            <w:rPr>
              <w:color w:val="auto"/>
            </w:rPr>
            <w:t>Senate</w:t>
          </w:r>
        </w:sdtContent>
      </w:sdt>
      <w:r w:rsidR="00303684" w:rsidRPr="0064615A">
        <w:rPr>
          <w:color w:val="auto"/>
        </w:rPr>
        <w:t xml:space="preserve"> </w:t>
      </w:r>
      <w:r w:rsidR="00CD36CF" w:rsidRPr="0064615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654B0A">
            <w:rPr>
              <w:color w:val="auto"/>
            </w:rPr>
            <w:t>669</w:t>
          </w:r>
        </w:sdtContent>
      </w:sdt>
    </w:p>
    <w:p w14:paraId="76BAFCAF" w14:textId="3F8BAB7F" w:rsidR="00CD36CF" w:rsidRPr="0064615A" w:rsidRDefault="00CD36CF" w:rsidP="00CC1F3B">
      <w:pPr>
        <w:pStyle w:val="Sponsors"/>
        <w:rPr>
          <w:color w:val="auto"/>
        </w:rPr>
      </w:pPr>
      <w:r w:rsidRPr="0064615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C302BC" w:rsidRPr="0064615A">
            <w:rPr>
              <w:color w:val="auto"/>
            </w:rPr>
            <w:t>Senator</w:t>
          </w:r>
          <w:r w:rsidR="0021613C">
            <w:rPr>
              <w:color w:val="auto"/>
            </w:rPr>
            <w:t>s</w:t>
          </w:r>
          <w:r w:rsidR="00EE6098" w:rsidRPr="0064615A">
            <w:rPr>
              <w:color w:val="auto"/>
            </w:rPr>
            <w:t xml:space="preserve"> Nelson</w:t>
          </w:r>
          <w:r w:rsidR="0021613C">
            <w:rPr>
              <w:color w:val="auto"/>
            </w:rPr>
            <w:t xml:space="preserve"> and Phillips</w:t>
          </w:r>
        </w:sdtContent>
      </w:sdt>
    </w:p>
    <w:p w14:paraId="7E7CCA0B" w14:textId="70747C05" w:rsidR="00E831B3" w:rsidRPr="0064615A" w:rsidRDefault="00CD36CF" w:rsidP="00CC1F3B">
      <w:pPr>
        <w:pStyle w:val="References"/>
        <w:rPr>
          <w:color w:val="auto"/>
        </w:rPr>
      </w:pPr>
      <w:r w:rsidRPr="0064615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D3455A" w:rsidRPr="0064615A">
            <w:rPr>
              <w:color w:val="auto"/>
            </w:rPr>
            <w:t>Introduced</w:t>
          </w:r>
          <w:r w:rsidR="003F7BB4" w:rsidRPr="0064615A">
            <w:rPr>
              <w:color w:val="auto"/>
            </w:rPr>
            <w:t xml:space="preserve"> </w:t>
          </w:r>
          <w:r w:rsidR="00654B0A">
            <w:rPr>
              <w:color w:val="auto"/>
            </w:rPr>
            <w:t>March 19, 2021; referred</w:t>
          </w:r>
          <w:r w:rsidR="003F7BB4" w:rsidRPr="0064615A">
            <w:rPr>
              <w:color w:val="auto"/>
            </w:rPr>
            <w:t xml:space="preserve"> </w:t>
          </w:r>
          <w:r w:rsidR="0064615A" w:rsidRPr="0064615A">
            <w:rPr>
              <w:color w:val="auto"/>
            </w:rPr>
            <w:br/>
          </w:r>
          <w:r w:rsidR="003F7BB4" w:rsidRPr="0064615A">
            <w:rPr>
              <w:color w:val="auto"/>
            </w:rPr>
            <w:t>to the Committee on</w:t>
          </w:r>
          <w:r w:rsidR="00D3455A" w:rsidRPr="0064615A">
            <w:rPr>
              <w:color w:val="auto"/>
            </w:rPr>
            <w:t xml:space="preserve"> </w:t>
          </w:r>
          <w:r w:rsidR="000F44AE">
            <w:rPr>
              <w:color w:val="auto"/>
            </w:rPr>
            <w:t>Economic Development; and then to the Committee on Education</w:t>
          </w:r>
        </w:sdtContent>
      </w:sdt>
      <w:r w:rsidRPr="0064615A">
        <w:rPr>
          <w:color w:val="auto"/>
        </w:rPr>
        <w:t>]</w:t>
      </w:r>
    </w:p>
    <w:p w14:paraId="14600D99" w14:textId="102CECA5" w:rsidR="00303684" w:rsidRPr="0064615A" w:rsidRDefault="0000526A" w:rsidP="00CC1F3B">
      <w:pPr>
        <w:pStyle w:val="TitleSection"/>
        <w:rPr>
          <w:color w:val="auto"/>
        </w:rPr>
      </w:pPr>
      <w:r w:rsidRPr="0064615A">
        <w:rPr>
          <w:color w:val="auto"/>
        </w:rPr>
        <w:lastRenderedPageBreak/>
        <w:t>A BILL</w:t>
      </w:r>
      <w:r w:rsidR="00E72D40" w:rsidRPr="0064615A">
        <w:rPr>
          <w:color w:val="auto"/>
        </w:rPr>
        <w:t xml:space="preserve"> directing the West Virginia Higher Education Policy Commission to sell 258.17 acres of land, together with any improvements thereon, situated in the City of South Charleston</w:t>
      </w:r>
      <w:r w:rsidR="00064C64" w:rsidRPr="0064615A">
        <w:rPr>
          <w:color w:val="auto"/>
        </w:rPr>
        <w:t>,</w:t>
      </w:r>
      <w:r w:rsidR="00E72D40" w:rsidRPr="0064615A">
        <w:rPr>
          <w:color w:val="auto"/>
        </w:rPr>
        <w:t xml:space="preserve"> Union Carbide Corporation Tech Center Property</w:t>
      </w:r>
      <w:r w:rsidR="00064C64" w:rsidRPr="0064615A">
        <w:rPr>
          <w:color w:val="auto"/>
        </w:rPr>
        <w:t>,</w:t>
      </w:r>
      <w:r w:rsidR="00E72D40" w:rsidRPr="0064615A">
        <w:rPr>
          <w:color w:val="auto"/>
        </w:rPr>
        <w:t xml:space="preserve"> located on 3200 Kanawha Turnpike, City of South Charleston, Kanawha County</w:t>
      </w:r>
      <w:r w:rsidR="00E3345C" w:rsidRPr="0064615A">
        <w:rPr>
          <w:color w:val="auto"/>
        </w:rPr>
        <w:t>, t</w:t>
      </w:r>
      <w:r w:rsidR="00E72D40" w:rsidRPr="0064615A">
        <w:rPr>
          <w:color w:val="auto"/>
        </w:rPr>
        <w:t>o the City of South Charleston.</w:t>
      </w:r>
    </w:p>
    <w:p w14:paraId="43F654F6" w14:textId="77777777" w:rsidR="00303684" w:rsidRPr="0064615A" w:rsidRDefault="00303684" w:rsidP="00CC1F3B">
      <w:pPr>
        <w:pStyle w:val="EnactingClause"/>
        <w:rPr>
          <w:color w:val="auto"/>
        </w:rPr>
        <w:sectPr w:rsidR="00303684" w:rsidRPr="0064615A" w:rsidSect="009B637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4615A">
        <w:rPr>
          <w:color w:val="auto"/>
        </w:rPr>
        <w:t>Be it enacted by the Legislature of West Virginia:</w:t>
      </w:r>
    </w:p>
    <w:p w14:paraId="3664A4A1" w14:textId="01F1D436" w:rsidR="00E72D40" w:rsidRPr="0064615A" w:rsidRDefault="00E72D40" w:rsidP="009B637B">
      <w:pPr>
        <w:pStyle w:val="ArticleHeading"/>
        <w:rPr>
          <w:color w:val="auto"/>
        </w:rPr>
      </w:pPr>
      <w:r w:rsidRPr="0064615A">
        <w:rPr>
          <w:color w:val="auto"/>
        </w:rPr>
        <w:t>SALE OF 258.17 ACRES</w:t>
      </w:r>
      <w:r w:rsidR="00E3345C" w:rsidRPr="0064615A">
        <w:rPr>
          <w:color w:val="auto"/>
        </w:rPr>
        <w:t xml:space="preserve"> OF LAND SITUATE</w:t>
      </w:r>
      <w:r w:rsidR="009610A1" w:rsidRPr="0064615A">
        <w:rPr>
          <w:color w:val="auto"/>
        </w:rPr>
        <w:t>D</w:t>
      </w:r>
      <w:r w:rsidR="00E3345C" w:rsidRPr="0064615A">
        <w:rPr>
          <w:color w:val="auto"/>
        </w:rPr>
        <w:t xml:space="preserve"> AT THE UNION CARBIDE CORPORATION T</w:t>
      </w:r>
      <w:r w:rsidR="0034543B" w:rsidRPr="0064615A">
        <w:rPr>
          <w:color w:val="auto"/>
        </w:rPr>
        <w:t>E</w:t>
      </w:r>
      <w:r w:rsidR="00E3345C" w:rsidRPr="0064615A">
        <w:rPr>
          <w:color w:val="auto"/>
        </w:rPr>
        <w:t>CH CENTER ON THE KANAWHA TURNPIKE, CITY OF SOUTH CHARLESTON, KANAWHA COUNTY, WEST VIRGINIA</w:t>
      </w:r>
      <w:r w:rsidR="00064C64" w:rsidRPr="0064615A">
        <w:rPr>
          <w:color w:val="auto"/>
        </w:rPr>
        <w:t>.</w:t>
      </w:r>
    </w:p>
    <w:p w14:paraId="5C264BEA" w14:textId="464DEC07" w:rsidR="008736AA" w:rsidRPr="0064615A" w:rsidRDefault="00E72D40" w:rsidP="00E72D40">
      <w:pPr>
        <w:pStyle w:val="SectionHeading"/>
        <w:rPr>
          <w:color w:val="auto"/>
          <w:u w:val="single"/>
        </w:rPr>
      </w:pPr>
      <w:r w:rsidRPr="0064615A">
        <w:rPr>
          <w:color w:val="auto"/>
          <w:u w:val="single"/>
        </w:rPr>
        <w:t>§1 Land Sale; Description, and Conditions.</w:t>
      </w:r>
    </w:p>
    <w:p w14:paraId="443B3516" w14:textId="097639B8" w:rsidR="00C33014" w:rsidRPr="0064615A" w:rsidRDefault="00242057" w:rsidP="00242057">
      <w:pPr>
        <w:pStyle w:val="SectionBody"/>
        <w:rPr>
          <w:color w:val="auto"/>
          <w:u w:val="single"/>
        </w:rPr>
      </w:pPr>
      <w:r w:rsidRPr="0064615A">
        <w:rPr>
          <w:color w:val="auto"/>
          <w:u w:val="single"/>
        </w:rPr>
        <w:t>(a)</w:t>
      </w:r>
      <w:r w:rsidR="00024EC7" w:rsidRPr="0064615A">
        <w:rPr>
          <w:color w:val="auto"/>
          <w:u w:val="single"/>
        </w:rPr>
        <w:t xml:space="preserve"> </w:t>
      </w:r>
      <w:r w:rsidR="00E3345C" w:rsidRPr="0064615A">
        <w:rPr>
          <w:color w:val="auto"/>
          <w:u w:val="single"/>
        </w:rPr>
        <w:t>The West Virginia Higher Education Policy Commission shall sell to the City of South Charleston for</w:t>
      </w:r>
      <w:r w:rsidR="00996E5C" w:rsidRPr="0064615A">
        <w:rPr>
          <w:color w:val="auto"/>
          <w:u w:val="single"/>
        </w:rPr>
        <w:t xml:space="preserve"> the price of</w:t>
      </w:r>
      <w:r w:rsidR="00E3345C" w:rsidRPr="0064615A">
        <w:rPr>
          <w:color w:val="auto"/>
          <w:u w:val="single"/>
        </w:rPr>
        <w:t xml:space="preserve"> $1</w:t>
      </w:r>
      <w:r w:rsidRPr="0064615A">
        <w:rPr>
          <w:color w:val="auto"/>
          <w:u w:val="single"/>
        </w:rPr>
        <w:t xml:space="preserve">, </w:t>
      </w:r>
      <w:r w:rsidR="00A94317">
        <w:rPr>
          <w:color w:val="auto"/>
          <w:u w:val="single"/>
        </w:rPr>
        <w:t xml:space="preserve">on or before January </w:t>
      </w:r>
      <w:r w:rsidR="00850A4F">
        <w:rPr>
          <w:color w:val="auto"/>
          <w:u w:val="single"/>
        </w:rPr>
        <w:t>1</w:t>
      </w:r>
      <w:r w:rsidR="00A94317">
        <w:rPr>
          <w:color w:val="auto"/>
          <w:u w:val="single"/>
        </w:rPr>
        <w:t>, 2023</w:t>
      </w:r>
      <w:r w:rsidRPr="0064615A">
        <w:rPr>
          <w:color w:val="auto"/>
          <w:u w:val="single"/>
        </w:rPr>
        <w:t>, al</w:t>
      </w:r>
      <w:r w:rsidR="00996E5C" w:rsidRPr="0064615A">
        <w:rPr>
          <w:color w:val="auto"/>
          <w:u w:val="single"/>
        </w:rPr>
        <w:t>l</w:t>
      </w:r>
      <w:r w:rsidRPr="0064615A">
        <w:rPr>
          <w:color w:val="auto"/>
          <w:u w:val="single"/>
        </w:rPr>
        <w:t xml:space="preserve"> the certain tracts of land herein described together with the improvements thereon and the appurtenances </w:t>
      </w:r>
      <w:r w:rsidR="00024EC7" w:rsidRPr="0064615A">
        <w:rPr>
          <w:color w:val="auto"/>
          <w:u w:val="single"/>
        </w:rPr>
        <w:t>thereunto</w:t>
      </w:r>
      <w:r w:rsidRPr="0064615A">
        <w:rPr>
          <w:color w:val="auto"/>
          <w:u w:val="single"/>
        </w:rPr>
        <w:t xml:space="preserve"> belong</w:t>
      </w:r>
      <w:r w:rsidR="00024EC7" w:rsidRPr="0064615A">
        <w:rPr>
          <w:color w:val="auto"/>
          <w:u w:val="single"/>
        </w:rPr>
        <w:t>ing</w:t>
      </w:r>
      <w:r w:rsidRPr="0064615A">
        <w:rPr>
          <w:color w:val="auto"/>
          <w:u w:val="single"/>
        </w:rPr>
        <w:t>, including the right of access, ingress and egress, as the properties currently possess. The parcels</w:t>
      </w:r>
      <w:r w:rsidR="00024EC7" w:rsidRPr="0064615A">
        <w:rPr>
          <w:color w:val="auto"/>
          <w:u w:val="single"/>
        </w:rPr>
        <w:t xml:space="preserve"> are the same</w:t>
      </w:r>
      <w:r w:rsidRPr="0064615A">
        <w:rPr>
          <w:color w:val="auto"/>
          <w:u w:val="single"/>
        </w:rPr>
        <w:t xml:space="preserve"> so conveyed to the Higher Education Policy Commission from the Union Carbi</w:t>
      </w:r>
      <w:r w:rsidR="00064C64" w:rsidRPr="0064615A">
        <w:rPr>
          <w:color w:val="auto"/>
          <w:u w:val="single"/>
        </w:rPr>
        <w:t>d</w:t>
      </w:r>
      <w:r w:rsidRPr="0064615A">
        <w:rPr>
          <w:color w:val="auto"/>
          <w:u w:val="single"/>
        </w:rPr>
        <w:t xml:space="preserve">e Corporation on July 14, 2010, as recorded in Deed Book 636, at page 2782, as recorded in the Kanawha County </w:t>
      </w:r>
      <w:r w:rsidR="00A00D5F" w:rsidRPr="0064615A">
        <w:rPr>
          <w:color w:val="auto"/>
          <w:u w:val="single"/>
        </w:rPr>
        <w:t>Clerk’s</w:t>
      </w:r>
      <w:r w:rsidRPr="0064615A">
        <w:rPr>
          <w:color w:val="auto"/>
          <w:u w:val="single"/>
        </w:rPr>
        <w:t xml:space="preserve"> Office, and more particularly described as being situate</w:t>
      </w:r>
      <w:r w:rsidR="00064C64" w:rsidRPr="0064615A">
        <w:rPr>
          <w:color w:val="auto"/>
          <w:u w:val="single"/>
        </w:rPr>
        <w:t>d</w:t>
      </w:r>
      <w:r w:rsidRPr="0064615A">
        <w:rPr>
          <w:color w:val="auto"/>
          <w:u w:val="single"/>
        </w:rPr>
        <w:t xml:space="preserve"> in the C</w:t>
      </w:r>
      <w:r w:rsidR="00EE33BF" w:rsidRPr="0064615A">
        <w:rPr>
          <w:color w:val="auto"/>
          <w:u w:val="single"/>
        </w:rPr>
        <w:t>i</w:t>
      </w:r>
      <w:r w:rsidRPr="0064615A">
        <w:rPr>
          <w:color w:val="auto"/>
          <w:u w:val="single"/>
        </w:rPr>
        <w:t>ty of South Charleston, South Charleston Tax District, Kanawha County, West Virginia, consisting of two parcels</w:t>
      </w:r>
      <w:r w:rsidR="00064C64" w:rsidRPr="0064615A">
        <w:rPr>
          <w:color w:val="auto"/>
          <w:u w:val="single"/>
        </w:rPr>
        <w:t>.</w:t>
      </w:r>
      <w:r w:rsidR="00B96240" w:rsidRPr="0064615A">
        <w:rPr>
          <w:color w:val="auto"/>
          <w:u w:val="single"/>
        </w:rPr>
        <w:t xml:space="preserve"> </w:t>
      </w:r>
      <w:r w:rsidR="00064C64" w:rsidRPr="0064615A">
        <w:rPr>
          <w:color w:val="auto"/>
          <w:u w:val="single"/>
        </w:rPr>
        <w:t>A</w:t>
      </w:r>
      <w:r w:rsidR="00B96240" w:rsidRPr="0064615A">
        <w:rPr>
          <w:color w:val="auto"/>
          <w:u w:val="single"/>
        </w:rPr>
        <w:t xml:space="preserve"> </w:t>
      </w:r>
      <w:r w:rsidRPr="0064615A">
        <w:rPr>
          <w:color w:val="auto"/>
          <w:u w:val="single"/>
        </w:rPr>
        <w:t xml:space="preserve"> 248.13 parcel and </w:t>
      </w:r>
      <w:r w:rsidR="00B96240" w:rsidRPr="0064615A">
        <w:rPr>
          <w:color w:val="auto"/>
          <w:u w:val="single"/>
        </w:rPr>
        <w:t xml:space="preserve">a </w:t>
      </w:r>
      <w:r w:rsidRPr="0064615A">
        <w:rPr>
          <w:color w:val="auto"/>
          <w:u w:val="single"/>
        </w:rPr>
        <w:t>10.01 acre parcel of land  located on the Union Carbide Corporation Tech Center Property located in the City of South Charleston, Kanawha County, West Virginia</w:t>
      </w:r>
      <w:r w:rsidR="00B96240" w:rsidRPr="0064615A">
        <w:rPr>
          <w:color w:val="auto"/>
          <w:u w:val="single"/>
        </w:rPr>
        <w:t>,</w:t>
      </w:r>
      <w:r w:rsidRPr="0064615A">
        <w:rPr>
          <w:color w:val="auto"/>
          <w:u w:val="single"/>
        </w:rPr>
        <w:t xml:space="preserve"> 3200 Kanawha Turnpike. </w:t>
      </w:r>
      <w:r w:rsidR="00E3345C" w:rsidRPr="0064615A">
        <w:rPr>
          <w:color w:val="auto"/>
          <w:u w:val="single"/>
        </w:rPr>
        <w:t>The conveyance of this property is subject to all restrictions, reservation, exceptions, rights-of-way, easements, utilities, covenants, leases, exclusion</w:t>
      </w:r>
      <w:r w:rsidR="00024EC7" w:rsidRPr="0064615A">
        <w:rPr>
          <w:color w:val="auto"/>
          <w:u w:val="single"/>
        </w:rPr>
        <w:t>s</w:t>
      </w:r>
      <w:r w:rsidR="00E3345C" w:rsidRPr="0064615A">
        <w:rPr>
          <w:color w:val="auto"/>
          <w:u w:val="single"/>
        </w:rPr>
        <w:t xml:space="preserve"> and other matters duly of record affecting the subject property.</w:t>
      </w:r>
    </w:p>
    <w:p w14:paraId="43CBC9EB" w14:textId="4E16073A" w:rsidR="00FF1956" w:rsidRPr="0064615A" w:rsidRDefault="00FF1956" w:rsidP="00242057">
      <w:pPr>
        <w:pStyle w:val="SectionBody"/>
        <w:rPr>
          <w:color w:val="auto"/>
          <w:u w:val="single"/>
        </w:rPr>
      </w:pPr>
      <w:r w:rsidRPr="0064615A">
        <w:rPr>
          <w:color w:val="auto"/>
          <w:u w:val="single"/>
        </w:rPr>
        <w:t xml:space="preserve">(b) </w:t>
      </w:r>
      <w:r w:rsidR="00A00D5F" w:rsidRPr="0064615A">
        <w:rPr>
          <w:color w:val="auto"/>
          <w:u w:val="single"/>
        </w:rPr>
        <w:t>A</w:t>
      </w:r>
      <w:r w:rsidRPr="0064615A">
        <w:rPr>
          <w:color w:val="auto"/>
          <w:u w:val="single"/>
        </w:rPr>
        <w:t>ny</w:t>
      </w:r>
      <w:r w:rsidR="00A00D5F" w:rsidRPr="0064615A">
        <w:rPr>
          <w:color w:val="auto"/>
          <w:u w:val="single"/>
        </w:rPr>
        <w:t xml:space="preserve"> </w:t>
      </w:r>
      <w:r w:rsidR="002B29A1" w:rsidRPr="0064615A">
        <w:rPr>
          <w:color w:val="auto"/>
          <w:u w:val="single"/>
        </w:rPr>
        <w:t xml:space="preserve">subsidy appropriated by the Legislature </w:t>
      </w:r>
      <w:r w:rsidR="00A00D5F" w:rsidRPr="0064615A">
        <w:rPr>
          <w:color w:val="auto"/>
          <w:u w:val="single"/>
        </w:rPr>
        <w:t>for the benefit of the conveyed properties expire</w:t>
      </w:r>
      <w:r w:rsidR="00A94317">
        <w:rPr>
          <w:color w:val="auto"/>
          <w:u w:val="single"/>
        </w:rPr>
        <w:t xml:space="preserve"> no earlier than January 1, 2030</w:t>
      </w:r>
      <w:r w:rsidR="00A00D5F" w:rsidRPr="0064615A">
        <w:rPr>
          <w:color w:val="auto"/>
          <w:u w:val="single"/>
        </w:rPr>
        <w:t>.</w:t>
      </w:r>
    </w:p>
    <w:p w14:paraId="2E70681B" w14:textId="76A7EB8D" w:rsidR="006865E9" w:rsidRPr="0064615A" w:rsidRDefault="00CF1DCA" w:rsidP="00CC1F3B">
      <w:pPr>
        <w:pStyle w:val="Note"/>
        <w:rPr>
          <w:color w:val="auto"/>
        </w:rPr>
      </w:pPr>
      <w:r w:rsidRPr="0064615A">
        <w:rPr>
          <w:color w:val="auto"/>
        </w:rPr>
        <w:t>NOTE: The</w:t>
      </w:r>
      <w:r w:rsidR="006865E9" w:rsidRPr="0064615A">
        <w:rPr>
          <w:color w:val="auto"/>
        </w:rPr>
        <w:t xml:space="preserve"> purpose of this bill is to </w:t>
      </w:r>
      <w:r w:rsidR="00FF1956" w:rsidRPr="0064615A">
        <w:rPr>
          <w:color w:val="auto"/>
        </w:rPr>
        <w:t xml:space="preserve">direct the Higher Education Policy Commission to transfer a property located in the Union Carbide Corporation Tech Center to the City of </w:t>
      </w:r>
      <w:r w:rsidR="00FF1956" w:rsidRPr="0064615A">
        <w:rPr>
          <w:color w:val="auto"/>
        </w:rPr>
        <w:lastRenderedPageBreak/>
        <w:t>South Charleston.</w:t>
      </w:r>
    </w:p>
    <w:p w14:paraId="2956A8DB" w14:textId="06689447" w:rsidR="006865E9" w:rsidRPr="0064615A" w:rsidRDefault="00AE48A0" w:rsidP="00CC1F3B">
      <w:pPr>
        <w:pStyle w:val="Note"/>
        <w:rPr>
          <w:color w:val="auto"/>
        </w:rPr>
      </w:pPr>
      <w:r w:rsidRPr="0064615A">
        <w:rPr>
          <w:color w:val="auto"/>
        </w:rPr>
        <w:t>Strike-throughs indicate language that would be stricken from a heading or the present law</w:t>
      </w:r>
      <w:r w:rsidR="00DF29CD" w:rsidRPr="0064615A">
        <w:rPr>
          <w:color w:val="auto"/>
        </w:rPr>
        <w:t>,</w:t>
      </w:r>
      <w:r w:rsidRPr="0064615A">
        <w:rPr>
          <w:color w:val="auto"/>
        </w:rPr>
        <w:t xml:space="preserve"> and underscoring indicates new language that would be added.</w:t>
      </w:r>
    </w:p>
    <w:sectPr w:rsidR="006865E9" w:rsidRPr="0064615A" w:rsidSect="009B637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D1EC3" w14:textId="77777777" w:rsidR="007330E2" w:rsidRPr="00B844FE" w:rsidRDefault="007330E2" w:rsidP="00B844FE">
      <w:r>
        <w:separator/>
      </w:r>
    </w:p>
  </w:endnote>
  <w:endnote w:type="continuationSeparator" w:id="0">
    <w:p w14:paraId="0A1A0F74" w14:textId="77777777" w:rsidR="007330E2" w:rsidRPr="00B844FE" w:rsidRDefault="007330E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57104C8" w14:textId="77777777" w:rsidR="00242057" w:rsidRPr="00B844FE" w:rsidRDefault="00242057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BD13C3B" w14:textId="77777777" w:rsidR="00242057" w:rsidRDefault="00242057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2FE91" w14:textId="77777777" w:rsidR="00242057" w:rsidRDefault="0024205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ADF0D" w14:textId="77777777" w:rsidR="007330E2" w:rsidRPr="00B844FE" w:rsidRDefault="007330E2" w:rsidP="00B844FE">
      <w:r>
        <w:separator/>
      </w:r>
    </w:p>
  </w:footnote>
  <w:footnote w:type="continuationSeparator" w:id="0">
    <w:p w14:paraId="7A47DE5B" w14:textId="77777777" w:rsidR="007330E2" w:rsidRPr="00B844FE" w:rsidRDefault="007330E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245ED" w14:textId="659DD620" w:rsidR="00242057" w:rsidRPr="00B844FE" w:rsidRDefault="0021613C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654B0A" w:rsidRPr="00B844FE">
          <w:t>[Type here]</w:t>
        </w:r>
      </w:sdtContent>
    </w:sdt>
    <w:r w:rsidR="00242057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654B0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B3A27" w14:textId="2838B8D3" w:rsidR="00242057" w:rsidRPr="00C33014" w:rsidRDefault="00242057" w:rsidP="000573A9">
    <w:pPr>
      <w:pStyle w:val="HeaderStyle"/>
    </w:pPr>
    <w:r>
      <w:t xml:space="preserve">Intr </w:t>
    </w:r>
    <w:r w:rsidR="009B637B">
      <w:t>SB</w:t>
    </w:r>
    <w:r w:rsidR="00654B0A">
      <w:t xml:space="preserve"> 669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455A54" w:rsidRPr="00455A54">
          <w:rPr>
            <w:color w:val="auto"/>
          </w:rPr>
          <w:t>2021R2348</w:t>
        </w:r>
      </w:sdtContent>
    </w:sdt>
  </w:p>
  <w:p w14:paraId="60C29061" w14:textId="77777777" w:rsidR="00242057" w:rsidRPr="00C33014" w:rsidRDefault="00242057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ABF3E3A"/>
    <w:multiLevelType w:val="hybridMultilevel"/>
    <w:tmpl w:val="D36EA364"/>
    <w:lvl w:ilvl="0" w:tplc="B34E5A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24EC7"/>
    <w:rsid w:val="00024F96"/>
    <w:rsid w:val="000573A9"/>
    <w:rsid w:val="00064C64"/>
    <w:rsid w:val="0007071D"/>
    <w:rsid w:val="00070F7E"/>
    <w:rsid w:val="000761C9"/>
    <w:rsid w:val="00085D22"/>
    <w:rsid w:val="000C5C77"/>
    <w:rsid w:val="000E3912"/>
    <w:rsid w:val="000F44AE"/>
    <w:rsid w:val="000F6AEF"/>
    <w:rsid w:val="0010070F"/>
    <w:rsid w:val="0015112E"/>
    <w:rsid w:val="001552E7"/>
    <w:rsid w:val="001566B4"/>
    <w:rsid w:val="001A66B7"/>
    <w:rsid w:val="001C279E"/>
    <w:rsid w:val="001D459E"/>
    <w:rsid w:val="0021613C"/>
    <w:rsid w:val="0022200B"/>
    <w:rsid w:val="00242057"/>
    <w:rsid w:val="0027011C"/>
    <w:rsid w:val="00274200"/>
    <w:rsid w:val="00275740"/>
    <w:rsid w:val="00283301"/>
    <w:rsid w:val="002A0269"/>
    <w:rsid w:val="002A12B7"/>
    <w:rsid w:val="002B29A1"/>
    <w:rsid w:val="00303684"/>
    <w:rsid w:val="003143F5"/>
    <w:rsid w:val="00314854"/>
    <w:rsid w:val="00326831"/>
    <w:rsid w:val="0034543B"/>
    <w:rsid w:val="00394191"/>
    <w:rsid w:val="003C2548"/>
    <w:rsid w:val="003C51CD"/>
    <w:rsid w:val="003F7BB4"/>
    <w:rsid w:val="004368E0"/>
    <w:rsid w:val="00455A54"/>
    <w:rsid w:val="004C13DD"/>
    <w:rsid w:val="004E170E"/>
    <w:rsid w:val="004E3441"/>
    <w:rsid w:val="004F6F67"/>
    <w:rsid w:val="00500579"/>
    <w:rsid w:val="00566E5A"/>
    <w:rsid w:val="005A3DAE"/>
    <w:rsid w:val="005A5366"/>
    <w:rsid w:val="0063435B"/>
    <w:rsid w:val="006369EB"/>
    <w:rsid w:val="00637E73"/>
    <w:rsid w:val="0064615A"/>
    <w:rsid w:val="00654B0A"/>
    <w:rsid w:val="00655924"/>
    <w:rsid w:val="006865E9"/>
    <w:rsid w:val="00691F3E"/>
    <w:rsid w:val="00694BFB"/>
    <w:rsid w:val="006A106B"/>
    <w:rsid w:val="006A4C3E"/>
    <w:rsid w:val="006C523D"/>
    <w:rsid w:val="006D4036"/>
    <w:rsid w:val="007330E2"/>
    <w:rsid w:val="007A5259"/>
    <w:rsid w:val="007A7081"/>
    <w:rsid w:val="007F1CF5"/>
    <w:rsid w:val="00812F45"/>
    <w:rsid w:val="00834EDE"/>
    <w:rsid w:val="00850A4F"/>
    <w:rsid w:val="008671F9"/>
    <w:rsid w:val="008736AA"/>
    <w:rsid w:val="008D275D"/>
    <w:rsid w:val="009610A1"/>
    <w:rsid w:val="00980327"/>
    <w:rsid w:val="00986478"/>
    <w:rsid w:val="00996E5C"/>
    <w:rsid w:val="009B5557"/>
    <w:rsid w:val="009B637B"/>
    <w:rsid w:val="009F1067"/>
    <w:rsid w:val="00A00D5F"/>
    <w:rsid w:val="00A31E01"/>
    <w:rsid w:val="00A527AD"/>
    <w:rsid w:val="00A718CF"/>
    <w:rsid w:val="00A94317"/>
    <w:rsid w:val="00AA67DA"/>
    <w:rsid w:val="00AC0887"/>
    <w:rsid w:val="00AE48A0"/>
    <w:rsid w:val="00AE61BE"/>
    <w:rsid w:val="00B16F25"/>
    <w:rsid w:val="00B21047"/>
    <w:rsid w:val="00B24422"/>
    <w:rsid w:val="00B66B81"/>
    <w:rsid w:val="00B80C20"/>
    <w:rsid w:val="00B844FE"/>
    <w:rsid w:val="00B86B4F"/>
    <w:rsid w:val="00B96240"/>
    <w:rsid w:val="00BA1F84"/>
    <w:rsid w:val="00BC562B"/>
    <w:rsid w:val="00C302BC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3455A"/>
    <w:rsid w:val="00D579FC"/>
    <w:rsid w:val="00D81C16"/>
    <w:rsid w:val="00DE526B"/>
    <w:rsid w:val="00DF199D"/>
    <w:rsid w:val="00DF29CD"/>
    <w:rsid w:val="00E01542"/>
    <w:rsid w:val="00E3345C"/>
    <w:rsid w:val="00E365F1"/>
    <w:rsid w:val="00E62F48"/>
    <w:rsid w:val="00E72D40"/>
    <w:rsid w:val="00E831B3"/>
    <w:rsid w:val="00E95FBC"/>
    <w:rsid w:val="00EC0564"/>
    <w:rsid w:val="00EE33BF"/>
    <w:rsid w:val="00EE3597"/>
    <w:rsid w:val="00EE6098"/>
    <w:rsid w:val="00EE70CB"/>
    <w:rsid w:val="00F41CA2"/>
    <w:rsid w:val="00F443C0"/>
    <w:rsid w:val="00F62EFB"/>
    <w:rsid w:val="00F872B9"/>
    <w:rsid w:val="00F939A4"/>
    <w:rsid w:val="00FA7B09"/>
    <w:rsid w:val="00FD5B51"/>
    <w:rsid w:val="00FE067E"/>
    <w:rsid w:val="00FE208F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02BE878"/>
  <w15:chartTrackingRefBased/>
  <w15:docId w15:val="{26773601-7CAD-4A07-B2BF-3EA81C52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213C54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213C54" w:rsidRDefault="00B1562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213C54" w:rsidRDefault="00B15621" w:rsidP="00B15621">
          <w:pPr>
            <w:pStyle w:val="7CD44D7481684EFBB2169CAE07E0AB861"/>
          </w:pPr>
          <w:r w:rsidRPr="0064615A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213C54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213C54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0E031C"/>
    <w:rsid w:val="00194103"/>
    <w:rsid w:val="00213C54"/>
    <w:rsid w:val="00801BB7"/>
    <w:rsid w:val="00B15621"/>
    <w:rsid w:val="00CF0942"/>
    <w:rsid w:val="00C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B15621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B1562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7FF5-9CD0-4128-A28E-1034FD97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11</cp:revision>
  <cp:lastPrinted>2021-03-18T18:48:00Z</cp:lastPrinted>
  <dcterms:created xsi:type="dcterms:W3CDTF">2021-02-22T18:37:00Z</dcterms:created>
  <dcterms:modified xsi:type="dcterms:W3CDTF">2021-03-24T20:27:00Z</dcterms:modified>
</cp:coreProperties>
</file>